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9" w:lineRule="auto" w:before="83"/>
        <w:ind w:left="2744" w:right="2421" w:firstLine="427"/>
      </w:pPr>
      <w:r>
        <w:rPr/>
        <w:t>BROWN COUNTY PUBLIC LIBRARY BOARD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TRUSTEES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MINUTES</w:t>
      </w:r>
    </w:p>
    <w:p>
      <w:pPr>
        <w:tabs>
          <w:tab w:pos="1984" w:val="left" w:leader="none"/>
        </w:tabs>
        <w:spacing w:line="213" w:lineRule="exact" w:before="0"/>
        <w:ind w:left="78" w:right="0" w:firstLine="0"/>
        <w:jc w:val="center"/>
        <w:rPr>
          <w:b/>
          <w:sz w:val="19"/>
        </w:rPr>
      </w:pPr>
      <w:r>
        <w:rPr>
          <w:b/>
          <w:sz w:val="19"/>
        </w:rPr>
        <w:t>October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16,</w:t>
      </w:r>
      <w:r>
        <w:rPr>
          <w:b/>
          <w:spacing w:val="-6"/>
          <w:sz w:val="19"/>
        </w:rPr>
        <w:t> </w:t>
      </w:r>
      <w:r>
        <w:rPr>
          <w:b/>
          <w:spacing w:val="-4"/>
          <w:sz w:val="19"/>
        </w:rPr>
        <w:t>2024</w:t>
      </w:r>
      <w:r>
        <w:rPr>
          <w:b/>
          <w:sz w:val="19"/>
        </w:rPr>
        <w:tab/>
      </w:r>
      <w:r>
        <w:rPr>
          <w:b/>
          <w:spacing w:val="-2"/>
          <w:sz w:val="19"/>
        </w:rPr>
        <w:t>1:30</w:t>
      </w:r>
      <w:r>
        <w:rPr>
          <w:b/>
          <w:spacing w:val="-9"/>
          <w:sz w:val="19"/>
        </w:rPr>
        <w:t> </w:t>
      </w:r>
      <w:r>
        <w:rPr>
          <w:b/>
          <w:spacing w:val="-4"/>
          <w:sz w:val="19"/>
        </w:rPr>
        <w:t>p.m.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254" w:lineRule="auto" w:before="1"/>
        <w:ind w:left="129" w:right="159" w:hanging="1"/>
      </w:pPr>
      <w:r>
        <w:rPr/>
        <w:t>President Flynn called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/>
        <w:t>meeting to order at</w:t>
      </w:r>
      <w:r>
        <w:rPr>
          <w:spacing w:val="-10"/>
        </w:rPr>
        <w:t> </w:t>
      </w:r>
      <w:r>
        <w:rPr/>
        <w:t>1:30.</w:t>
      </w:r>
      <w:r>
        <w:rPr>
          <w:spacing w:val="39"/>
        </w:rPr>
        <w:t> </w:t>
      </w:r>
      <w:r>
        <w:rPr>
          <w:b/>
        </w:rPr>
        <w:t>Present:</w:t>
      </w:r>
      <w:r>
        <w:rPr>
          <w:b/>
          <w:spacing w:val="40"/>
        </w:rPr>
        <w:t> </w:t>
      </w:r>
      <w:r>
        <w:rPr/>
        <w:t>Jeremy</w:t>
      </w:r>
      <w:r>
        <w:rPr>
          <w:spacing w:val="-1"/>
        </w:rPr>
        <w:t> </w:t>
      </w:r>
      <w:r>
        <w:rPr/>
        <w:t>Flynn,</w:t>
      </w:r>
      <w:r>
        <w:rPr>
          <w:spacing w:val="-1"/>
        </w:rPr>
        <w:t> </w:t>
      </w:r>
      <w:r>
        <w:rPr/>
        <w:t>Alex Geisler, Mary</w:t>
      </w:r>
      <w:r>
        <w:rPr>
          <w:spacing w:val="-4"/>
        </w:rPr>
        <w:t> </w:t>
      </w:r>
      <w:r>
        <w:rPr/>
        <w:t>Anne</w:t>
      </w:r>
      <w:r>
        <w:rPr>
          <w:spacing w:val="-7"/>
        </w:rPr>
        <w:t> </w:t>
      </w:r>
      <w:r>
        <w:rPr/>
        <w:t>Kerley, Margaret Scranton, Sharon Teefey, Linda Wade, Director Richard Young,</w:t>
      </w:r>
      <w:r>
        <w:rPr>
          <w:spacing w:val="40"/>
        </w:rPr>
        <w:t> </w:t>
      </w:r>
      <w:r>
        <w:rPr>
          <w:b/>
        </w:rPr>
        <w:t>Absent:</w:t>
      </w:r>
      <w:r>
        <w:rPr>
          <w:b/>
          <w:spacing w:val="40"/>
        </w:rPr>
        <w:t> </w:t>
      </w:r>
      <w:r>
        <w:rPr/>
        <w:t>Heidi Scott</w:t>
      </w:r>
    </w:p>
    <w:p>
      <w:pPr>
        <w:pStyle w:val="BodyText"/>
        <w:spacing w:before="10"/>
      </w:pPr>
    </w:p>
    <w:p>
      <w:pPr>
        <w:pStyle w:val="BodyText"/>
        <w:spacing w:before="1"/>
        <w:ind w:left="129"/>
      </w:pP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comment</w:t>
      </w:r>
    </w:p>
    <w:p>
      <w:pPr>
        <w:pStyle w:val="BodyText"/>
        <w:spacing w:before="24"/>
      </w:pPr>
    </w:p>
    <w:p>
      <w:pPr>
        <w:spacing w:line="259" w:lineRule="auto" w:before="0"/>
        <w:ind w:left="133" w:right="87" w:hanging="9"/>
        <w:jc w:val="left"/>
        <w:rPr>
          <w:sz w:val="19"/>
        </w:rPr>
      </w:pPr>
      <w:r>
        <w:rPr>
          <w:sz w:val="19"/>
        </w:rPr>
        <w:t>Motion by</w:t>
      </w:r>
      <w:r>
        <w:rPr>
          <w:spacing w:val="-1"/>
          <w:sz w:val="19"/>
        </w:rPr>
        <w:t> </w:t>
      </w:r>
      <w:r>
        <w:rPr>
          <w:sz w:val="19"/>
        </w:rPr>
        <w:t>Kerley, second by</w:t>
      </w:r>
      <w:r>
        <w:rPr>
          <w:spacing w:val="-13"/>
          <w:sz w:val="19"/>
        </w:rPr>
        <w:t> </w:t>
      </w:r>
      <w:r>
        <w:rPr>
          <w:sz w:val="19"/>
        </w:rPr>
        <w:t>Teefey to</w:t>
      </w:r>
      <w:r>
        <w:rPr>
          <w:spacing w:val="26"/>
          <w:sz w:val="19"/>
        </w:rPr>
        <w:t> </w:t>
      </w:r>
      <w:r>
        <w:rPr>
          <w:sz w:val="19"/>
        </w:rPr>
        <w:t>accept minutes from:</w:t>
      </w:r>
      <w:r>
        <w:rPr>
          <w:spacing w:val="40"/>
          <w:sz w:val="19"/>
        </w:rPr>
        <w:t> </w:t>
      </w:r>
      <w:r>
        <w:rPr>
          <w:b/>
          <w:sz w:val="19"/>
        </w:rPr>
        <w:t>Board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Trustees </w:t>
      </w:r>
      <w:r>
        <w:rPr>
          <w:sz w:val="19"/>
        </w:rPr>
        <w:t>meeting, September 18, 2024; and </w:t>
      </w:r>
      <w:r>
        <w:rPr>
          <w:b/>
          <w:sz w:val="19"/>
        </w:rPr>
        <w:t>Board of Trustees Special Meeting </w:t>
      </w:r>
      <w:r>
        <w:rPr>
          <w:sz w:val="19"/>
        </w:rPr>
        <w:t>of September 30, 2024.</w:t>
      </w:r>
      <w:r>
        <w:rPr>
          <w:spacing w:val="40"/>
          <w:sz w:val="19"/>
        </w:rPr>
        <w:t> </w:t>
      </w:r>
      <w:r>
        <w:rPr>
          <w:sz w:val="19"/>
        </w:rPr>
        <w:t>Motion carried.</w:t>
      </w:r>
    </w:p>
    <w:p>
      <w:pPr>
        <w:pStyle w:val="BodyText"/>
        <w:spacing w:before="7"/>
      </w:pPr>
    </w:p>
    <w:p>
      <w:pPr>
        <w:spacing w:before="0"/>
        <w:ind w:left="129" w:right="0" w:firstLine="0"/>
        <w:jc w:val="left"/>
        <w:rPr>
          <w:sz w:val="19"/>
        </w:rPr>
      </w:pPr>
      <w:r>
        <w:rPr>
          <w:sz w:val="19"/>
        </w:rPr>
        <w:t>Motion</w:t>
      </w:r>
      <w:r>
        <w:rPr>
          <w:spacing w:val="3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Scranton,</w:t>
      </w:r>
      <w:r>
        <w:rPr>
          <w:spacing w:val="10"/>
          <w:sz w:val="19"/>
        </w:rPr>
        <w:t> </w:t>
      </w:r>
      <w:r>
        <w:rPr>
          <w:sz w:val="19"/>
        </w:rPr>
        <w:t>second</w:t>
      </w:r>
      <w:r>
        <w:rPr>
          <w:spacing w:val="7"/>
          <w:sz w:val="19"/>
        </w:rPr>
        <w:t> </w:t>
      </w:r>
      <w:r>
        <w:rPr>
          <w:sz w:val="19"/>
        </w:rPr>
        <w:t>by</w:t>
      </w:r>
      <w:r>
        <w:rPr>
          <w:spacing w:val="-1"/>
          <w:sz w:val="19"/>
        </w:rPr>
        <w:t> </w:t>
      </w:r>
      <w:r>
        <w:rPr>
          <w:sz w:val="19"/>
        </w:rPr>
        <w:t>Wade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6"/>
          <w:sz w:val="19"/>
        </w:rPr>
        <w:t> </w:t>
      </w:r>
      <w:r>
        <w:rPr>
          <w:b/>
          <w:sz w:val="19"/>
        </w:rPr>
        <w:t>pay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construction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bills</w:t>
      </w:r>
      <w:r>
        <w:rPr>
          <w:b/>
          <w:spacing w:val="-3"/>
          <w:sz w:val="19"/>
        </w:rPr>
        <w:t> </w:t>
      </w:r>
      <w:r>
        <w:rPr>
          <w:sz w:val="19"/>
        </w:rPr>
        <w:t>from:</w:t>
      </w:r>
      <w:r>
        <w:rPr>
          <w:spacing w:val="-3"/>
          <w:sz w:val="19"/>
        </w:rPr>
        <w:t> </w:t>
      </w:r>
      <w:r>
        <w:rPr>
          <w:sz w:val="19"/>
        </w:rPr>
        <w:t>Dewberry,</w:t>
      </w:r>
      <w:r>
        <w:rPr>
          <w:spacing w:val="9"/>
          <w:sz w:val="19"/>
        </w:rPr>
        <w:t> </w:t>
      </w:r>
      <w:r>
        <w:rPr>
          <w:sz w:val="19"/>
        </w:rPr>
        <w:t>$8,398.17;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Geotechnics,</w:t>
      </w:r>
    </w:p>
    <w:p>
      <w:pPr>
        <w:pStyle w:val="BodyText"/>
        <w:spacing w:before="13"/>
        <w:ind w:left="127"/>
      </w:pPr>
      <w:r>
        <w:rPr/>
        <w:t>$2,159.39;</w:t>
      </w:r>
      <w:r>
        <w:rPr>
          <w:spacing w:val="6"/>
        </w:rPr>
        <w:t> </w:t>
      </w:r>
      <w:r>
        <w:rPr/>
        <w:t>Laverdiere,$364,210.84.</w:t>
      </w:r>
      <w:r>
        <w:rPr>
          <w:spacing w:val="59"/>
        </w:rPr>
        <w:t> </w:t>
      </w:r>
      <w:r>
        <w:rPr/>
        <w:t>Motion</w:t>
      </w:r>
      <w:r>
        <w:rPr>
          <w:spacing w:val="2"/>
        </w:rPr>
        <w:t> </w:t>
      </w:r>
      <w:r>
        <w:rPr>
          <w:spacing w:val="-2"/>
        </w:rPr>
        <w:t>carried.</w:t>
      </w:r>
    </w:p>
    <w:p>
      <w:pPr>
        <w:spacing w:line="506" w:lineRule="auto" w:before="12"/>
        <w:ind w:left="120" w:right="1325" w:firstLine="3"/>
        <w:jc w:val="left"/>
        <w:rPr>
          <w:sz w:val="19"/>
        </w:rPr>
      </w:pPr>
      <w:r>
        <w:rPr>
          <w:sz w:val="19"/>
        </w:rPr>
        <w:t>Flynn-yes, Geisler-yes, Kerley-yes, Scranton-yes, Teefey-yes, Wade-yes.</w:t>
      </w:r>
      <w:r>
        <w:rPr>
          <w:spacing w:val="40"/>
          <w:sz w:val="19"/>
        </w:rPr>
        <w:t> </w:t>
      </w:r>
      <w:r>
        <w:rPr>
          <w:sz w:val="19"/>
        </w:rPr>
        <w:t>Motion</w:t>
      </w:r>
      <w:r>
        <w:rPr>
          <w:spacing w:val="-5"/>
          <w:sz w:val="19"/>
        </w:rPr>
        <w:t> </w:t>
      </w:r>
      <w:r>
        <w:rPr>
          <w:sz w:val="19"/>
        </w:rPr>
        <w:t>carried. Motion by Geisler, second by Scranton to pay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b/>
          <w:sz w:val="19"/>
        </w:rPr>
        <w:t>routine October bills.</w:t>
      </w:r>
      <w:r>
        <w:rPr>
          <w:b/>
          <w:spacing w:val="40"/>
          <w:sz w:val="19"/>
        </w:rPr>
        <w:t> </w:t>
      </w:r>
      <w:r>
        <w:rPr>
          <w:sz w:val="19"/>
        </w:rPr>
        <w:t>Motion</w:t>
      </w:r>
      <w:r>
        <w:rPr>
          <w:spacing w:val="-1"/>
          <w:sz w:val="19"/>
        </w:rPr>
        <w:t> </w:t>
      </w:r>
      <w:r>
        <w:rPr>
          <w:sz w:val="19"/>
        </w:rPr>
        <w:t>carried. October 2024 </w:t>
      </w:r>
      <w:r>
        <w:rPr>
          <w:b/>
          <w:sz w:val="19"/>
        </w:rPr>
        <w:t>Financial Statement </w:t>
      </w:r>
      <w:r>
        <w:rPr>
          <w:sz w:val="19"/>
        </w:rPr>
        <w:t>(Budget Analysis &amp;</w:t>
      </w:r>
      <w:r>
        <w:rPr>
          <w:spacing w:val="-4"/>
          <w:sz w:val="19"/>
        </w:rPr>
        <w:t> </w:t>
      </w:r>
      <w:r>
        <w:rPr>
          <w:sz w:val="19"/>
        </w:rPr>
        <w:t>Management Report) - Young September 2024 </w:t>
      </w:r>
      <w:r>
        <w:rPr>
          <w:b/>
          <w:sz w:val="19"/>
        </w:rPr>
        <w:t>Marketing &amp; Events Report </w:t>
      </w:r>
      <w:r>
        <w:rPr>
          <w:sz w:val="19"/>
        </w:rPr>
        <w:t>- prepared by Sarah Worstell</w:t>
      </w:r>
    </w:p>
    <w:p>
      <w:pPr>
        <w:pStyle w:val="BodyText"/>
        <w:spacing w:line="247" w:lineRule="auto" w:before="8"/>
        <w:ind w:left="124" w:right="3916" w:hanging="5"/>
      </w:pPr>
      <w:r>
        <w:rPr/>
        <w:t>September 2024</w:t>
      </w:r>
      <w:r>
        <w:rPr>
          <w:spacing w:val="-1"/>
        </w:rPr>
        <w:t> </w:t>
      </w:r>
      <w:r>
        <w:rPr>
          <w:b/>
        </w:rPr>
        <w:t>Director's Report </w:t>
      </w:r>
      <w:r>
        <w:rPr/>
        <w:t>- prepared by Young. Monthly statistics of September 2024.</w:t>
      </w:r>
    </w:p>
    <w:p>
      <w:pPr>
        <w:pStyle w:val="BodyText"/>
        <w:spacing w:before="19"/>
      </w:pPr>
    </w:p>
    <w:p>
      <w:pPr>
        <w:pStyle w:val="Heading1"/>
      </w:pPr>
      <w:r>
        <w:rPr>
          <w:u w:val="thick"/>
        </w:rPr>
        <w:t>COMMITTEE</w:t>
      </w:r>
      <w:r>
        <w:rPr>
          <w:spacing w:val="43"/>
          <w:u w:val="thick"/>
        </w:rPr>
        <w:t> </w:t>
      </w:r>
      <w:r>
        <w:rPr>
          <w:spacing w:val="-2"/>
          <w:u w:val="thick"/>
        </w:rPr>
        <w:t>REPORTS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7" w:after="0"/>
        <w:ind w:left="293" w:right="0" w:hanging="169"/>
        <w:jc w:val="left"/>
        <w:rPr>
          <w:b/>
          <w:sz w:val="19"/>
        </w:rPr>
      </w:pPr>
      <w:r>
        <w:rPr>
          <w:b/>
          <w:spacing w:val="-2"/>
          <w:sz w:val="19"/>
        </w:rPr>
        <w:t>Finance: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  <w:tab w:pos="294" w:val="left" w:leader="none"/>
        </w:tabs>
        <w:spacing w:line="254" w:lineRule="auto" w:before="22" w:after="0"/>
        <w:ind w:left="294" w:right="293" w:hanging="171"/>
        <w:jc w:val="left"/>
        <w:rPr>
          <w:sz w:val="19"/>
        </w:rPr>
      </w:pPr>
      <w:r>
        <w:rPr>
          <w:b/>
          <w:sz w:val="19"/>
        </w:rPr>
        <w:t>Personnel: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Library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Custodian position:</w:t>
      </w:r>
      <w:r>
        <w:rPr>
          <w:b/>
          <w:spacing w:val="40"/>
          <w:sz w:val="19"/>
        </w:rPr>
        <w:t> </w:t>
      </w:r>
      <w:r>
        <w:rPr>
          <w:sz w:val="19"/>
        </w:rPr>
        <w:t>Motion</w:t>
      </w:r>
      <w:r>
        <w:rPr>
          <w:spacing w:val="-4"/>
          <w:sz w:val="19"/>
        </w:rPr>
        <w:t> </w:t>
      </w:r>
      <w:r>
        <w:rPr>
          <w:sz w:val="19"/>
        </w:rPr>
        <w:t>by</w:t>
      </w:r>
      <w:r>
        <w:rPr>
          <w:spacing w:val="-7"/>
          <w:sz w:val="19"/>
        </w:rPr>
        <w:t> </w:t>
      </w:r>
      <w:r>
        <w:rPr>
          <w:sz w:val="19"/>
        </w:rPr>
        <w:t>Geisler,</w:t>
      </w:r>
      <w:r>
        <w:rPr>
          <w:spacing w:val="-4"/>
          <w:sz w:val="19"/>
        </w:rPr>
        <w:t> </w:t>
      </w:r>
      <w:r>
        <w:rPr>
          <w:sz w:val="19"/>
        </w:rPr>
        <w:t>second</w:t>
      </w:r>
      <w:r>
        <w:rPr>
          <w:spacing w:val="-1"/>
          <w:sz w:val="19"/>
        </w:rPr>
        <w:t> </w:t>
      </w:r>
      <w:r>
        <w:rPr>
          <w:sz w:val="19"/>
        </w:rPr>
        <w:t>by</w:t>
      </w:r>
      <w:r>
        <w:rPr>
          <w:spacing w:val="-11"/>
          <w:sz w:val="19"/>
        </w:rPr>
        <w:t> </w:t>
      </w:r>
      <w:r>
        <w:rPr>
          <w:sz w:val="19"/>
        </w:rPr>
        <w:t>Teefey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20"/>
          <w:sz w:val="19"/>
        </w:rPr>
        <w:t> </w:t>
      </w:r>
      <w:r>
        <w:rPr>
          <w:sz w:val="19"/>
        </w:rPr>
        <w:t>hire</w:t>
      </w:r>
      <w:r>
        <w:rPr>
          <w:spacing w:val="-6"/>
          <w:sz w:val="19"/>
        </w:rPr>
        <w:t> </w:t>
      </w:r>
      <w:r>
        <w:rPr>
          <w:sz w:val="19"/>
        </w:rPr>
        <w:t>Edna</w:t>
      </w:r>
      <w:r>
        <w:rPr>
          <w:spacing w:val="-14"/>
          <w:sz w:val="19"/>
        </w:rPr>
        <w:t> </w:t>
      </w:r>
      <w:r>
        <w:rPr>
          <w:sz w:val="19"/>
        </w:rPr>
        <w:t>Ford</w:t>
      </w:r>
      <w:r>
        <w:rPr>
          <w:spacing w:val="-1"/>
          <w:sz w:val="19"/>
        </w:rPr>
        <w:t> </w:t>
      </w:r>
      <w:r>
        <w:rPr>
          <w:sz w:val="19"/>
        </w:rPr>
        <w:t>per</w:t>
      </w:r>
      <w:r>
        <w:rPr>
          <w:spacing w:val="-7"/>
          <w:sz w:val="19"/>
        </w:rPr>
        <w:t> </w:t>
      </w:r>
      <w:r>
        <w:rPr>
          <w:sz w:val="19"/>
        </w:rPr>
        <w:t>her contract bid, beginning the week of October</w:t>
      </w:r>
      <w:r>
        <w:rPr>
          <w:spacing w:val="40"/>
          <w:sz w:val="19"/>
        </w:rPr>
        <w:t> </w:t>
      </w:r>
      <w:r>
        <w:rPr>
          <w:sz w:val="19"/>
        </w:rPr>
        <w:t>21, 2024.</w:t>
      </w:r>
      <w:r>
        <w:rPr>
          <w:spacing w:val="40"/>
          <w:sz w:val="19"/>
        </w:rPr>
        <w:t> </w:t>
      </w:r>
      <w:r>
        <w:rPr>
          <w:sz w:val="19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54" w:lineRule="auto" w:before="0" w:after="0"/>
        <w:ind w:left="292" w:right="384" w:hanging="169"/>
        <w:jc w:val="left"/>
        <w:rPr>
          <w:sz w:val="19"/>
        </w:rPr>
      </w:pPr>
      <w:r>
        <w:rPr>
          <w:b/>
          <w:sz w:val="19"/>
        </w:rPr>
        <w:t>Building/Grounds:</w:t>
      </w:r>
      <w:r>
        <w:rPr>
          <w:b/>
          <w:spacing w:val="-15"/>
          <w:sz w:val="19"/>
        </w:rPr>
        <w:t> </w:t>
      </w:r>
      <w:r>
        <w:rPr>
          <w:sz w:val="19"/>
        </w:rPr>
        <w:t>Flynn will assign the Building/Grounds Committee</w:t>
      </w:r>
      <w:r>
        <w:rPr>
          <w:spacing w:val="29"/>
          <w:sz w:val="19"/>
        </w:rPr>
        <w:t> </w:t>
      </w:r>
      <w:r>
        <w:rPr>
          <w:sz w:val="19"/>
        </w:rPr>
        <w:t>to work on a</w:t>
      </w:r>
      <w:r>
        <w:rPr>
          <w:spacing w:val="-3"/>
          <w:sz w:val="19"/>
        </w:rPr>
        <w:t> </w:t>
      </w:r>
      <w:r>
        <w:rPr>
          <w:sz w:val="19"/>
        </w:rPr>
        <w:t>policy of use for the Community Room in the new Library.</w:t>
      </w:r>
    </w:p>
    <w:p>
      <w:pPr>
        <w:pStyle w:val="BodyText"/>
      </w:pPr>
    </w:p>
    <w:p>
      <w:pPr>
        <w:pStyle w:val="Heading1"/>
        <w:ind w:left="121"/>
      </w:pPr>
      <w:r>
        <w:rPr>
          <w:u w:val="thick"/>
        </w:rPr>
        <w:t>OLD</w:t>
      </w:r>
      <w:r>
        <w:rPr>
          <w:spacing w:val="4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pStyle w:val="BodyText"/>
        <w:spacing w:before="17"/>
        <w:ind w:left="119"/>
      </w:pPr>
      <w:r>
        <w:rPr>
          <w:spacing w:val="-4"/>
          <w:w w:val="105"/>
        </w:rPr>
        <w:t>None</w:t>
      </w:r>
    </w:p>
    <w:p>
      <w:pPr>
        <w:pStyle w:val="BodyText"/>
        <w:spacing w:before="25"/>
      </w:pPr>
    </w:p>
    <w:p>
      <w:pPr>
        <w:pStyle w:val="Heading1"/>
      </w:pPr>
      <w:r>
        <w:rPr>
          <w:u w:val="thick"/>
        </w:rPr>
        <w:t>NEW</w:t>
      </w:r>
      <w:r>
        <w:rPr>
          <w:spacing w:val="5"/>
          <w:u w:val="thick"/>
        </w:rPr>
        <w:t> </w:t>
      </w:r>
      <w:r>
        <w:rPr>
          <w:spacing w:val="-2"/>
          <w:u w:val="thick"/>
        </w:rPr>
        <w:t>BUSINESS</w:t>
      </w:r>
    </w:p>
    <w:p>
      <w:pPr>
        <w:spacing w:line="254" w:lineRule="auto" w:before="17"/>
        <w:ind w:left="292" w:right="614" w:hanging="9"/>
        <w:jc w:val="left"/>
        <w:rPr>
          <w:sz w:val="19"/>
        </w:rPr>
      </w:pPr>
      <w:r>
        <w:rPr>
          <w:i/>
          <w:w w:val="105"/>
          <w:sz w:val="18"/>
        </w:rPr>
        <w:t>Tabled:</w:t>
      </w:r>
      <w:r>
        <w:rPr>
          <w:i/>
          <w:spacing w:val="-9"/>
          <w:w w:val="105"/>
          <w:sz w:val="18"/>
        </w:rPr>
        <w:t> </w:t>
      </w:r>
      <w:r>
        <w:rPr>
          <w:w w:val="105"/>
          <w:sz w:val="19"/>
        </w:rPr>
        <w:t>Motion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> </w:t>
      </w:r>
      <w:r>
        <w:rPr>
          <w:b/>
          <w:w w:val="105"/>
          <w:sz w:val="19"/>
        </w:rPr>
        <w:t>change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regular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Board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Trustees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meeting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time</w:t>
      </w:r>
      <w:r>
        <w:rPr>
          <w:b/>
          <w:spacing w:val="-13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remainder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FY25. Building/Grounds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Committee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develop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snow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removal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policy,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reporting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November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full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board. </w:t>
      </w:r>
      <w:r>
        <w:rPr>
          <w:sz w:val="19"/>
        </w:rPr>
        <w:t>Motion by Geisler, second by</w:t>
      </w:r>
      <w:r>
        <w:rPr>
          <w:spacing w:val="-8"/>
          <w:sz w:val="19"/>
        </w:rPr>
        <w:t> </w:t>
      </w:r>
      <w:r>
        <w:rPr>
          <w:sz w:val="19"/>
        </w:rPr>
        <w:t>Teefey permitting Young to </w:t>
      </w:r>
      <w:r>
        <w:rPr>
          <w:b/>
          <w:sz w:val="19"/>
        </w:rPr>
        <w:t>purchase 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refrigerator </w:t>
      </w:r>
      <w:r>
        <w:rPr>
          <w:sz w:val="19"/>
        </w:rPr>
        <w:t>for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new facility </w:t>
      </w:r>
      <w:r>
        <w:rPr>
          <w:w w:val="105"/>
          <w:sz w:val="19"/>
        </w:rPr>
        <w:t>Community Room, spending up to $2,000.</w:t>
      </w:r>
    </w:p>
    <w:p>
      <w:pPr>
        <w:spacing w:line="216" w:lineRule="exact" w:before="0"/>
        <w:ind w:left="292" w:right="0" w:firstLine="0"/>
        <w:jc w:val="left"/>
        <w:rPr>
          <w:sz w:val="19"/>
        </w:rPr>
      </w:pPr>
      <w:r>
        <w:rPr>
          <w:sz w:val="19"/>
        </w:rPr>
        <w:t>Motion</w:t>
      </w:r>
      <w:r>
        <w:rPr>
          <w:spacing w:val="4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Scranton,</w:t>
      </w:r>
      <w:r>
        <w:rPr>
          <w:spacing w:val="7"/>
          <w:sz w:val="19"/>
        </w:rPr>
        <w:t> </w:t>
      </w:r>
      <w:r>
        <w:rPr>
          <w:sz w:val="19"/>
        </w:rPr>
        <w:t>second</w:t>
      </w:r>
      <w:r>
        <w:rPr>
          <w:spacing w:val="9"/>
          <w:sz w:val="19"/>
        </w:rPr>
        <w:t> </w:t>
      </w:r>
      <w:r>
        <w:rPr>
          <w:sz w:val="19"/>
        </w:rPr>
        <w:t>by</w:t>
      </w:r>
      <w:r>
        <w:rPr>
          <w:spacing w:val="-8"/>
          <w:sz w:val="19"/>
        </w:rPr>
        <w:t> </w:t>
      </w:r>
      <w:r>
        <w:rPr>
          <w:sz w:val="19"/>
        </w:rPr>
        <w:t>Geisler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13"/>
          <w:sz w:val="19"/>
        </w:rPr>
        <w:t> </w:t>
      </w:r>
      <w:r>
        <w:rPr>
          <w:b/>
          <w:sz w:val="19"/>
        </w:rPr>
        <w:t>purchase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two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Touch2Play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Wall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Devices</w:t>
      </w:r>
      <w:r>
        <w:rPr>
          <w:b/>
          <w:spacing w:val="2"/>
          <w:sz w:val="19"/>
        </w:rPr>
        <w:t> </w:t>
      </w:r>
      <w:r>
        <w:rPr>
          <w:sz w:val="19"/>
        </w:rPr>
        <w:t>in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amount</w:t>
      </w:r>
      <w:r>
        <w:rPr>
          <w:spacing w:val="5"/>
          <w:sz w:val="19"/>
        </w:rPr>
        <w:t> </w:t>
      </w:r>
      <w:r>
        <w:rPr>
          <w:spacing w:val="-5"/>
          <w:sz w:val="19"/>
        </w:rPr>
        <w:t>of</w:t>
      </w:r>
    </w:p>
    <w:p>
      <w:pPr>
        <w:pStyle w:val="BodyText"/>
        <w:spacing w:line="256" w:lineRule="auto" w:before="13"/>
        <w:ind w:left="289" w:right="87" w:firstLine="5"/>
      </w:pPr>
      <w:r>
        <w:rPr>
          <w:w w:val="105"/>
        </w:rPr>
        <w:t>$15,190,</w:t>
      </w:r>
      <w:r>
        <w:rPr>
          <w:spacing w:val="-14"/>
          <w:w w:val="105"/>
        </w:rPr>
        <w:t> </w:t>
      </w:r>
      <w:r>
        <w:rPr>
          <w:w w:val="105"/>
        </w:rPr>
        <w:t>plus</w:t>
      </w:r>
      <w:r>
        <w:rPr>
          <w:spacing w:val="-14"/>
          <w:w w:val="105"/>
        </w:rPr>
        <w:t> </w:t>
      </w:r>
      <w:r>
        <w:rPr>
          <w:w w:val="105"/>
        </w:rPr>
        <w:t>$699,</w:t>
      </w:r>
      <w:r>
        <w:rPr>
          <w:spacing w:val="-14"/>
          <w:w w:val="105"/>
        </w:rPr>
        <w:t> </w:t>
      </w:r>
      <w:r>
        <w:rPr>
          <w:w w:val="105"/>
        </w:rPr>
        <w:t>shipping,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$10,000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purchase</w:t>
      </w:r>
      <w:r>
        <w:rPr>
          <w:spacing w:val="-9"/>
          <w:w w:val="105"/>
        </w:rPr>
        <w:t> </w:t>
      </w:r>
      <w:r>
        <w:rPr>
          <w:w w:val="105"/>
        </w:rPr>
        <w:t>price</w:t>
      </w:r>
      <w:r>
        <w:rPr>
          <w:spacing w:val="-14"/>
          <w:w w:val="105"/>
        </w:rPr>
        <w:t> </w:t>
      </w:r>
      <w:r>
        <w:rPr>
          <w:w w:val="105"/>
        </w:rPr>
        <w:t>being</w:t>
      </w:r>
      <w:r>
        <w:rPr>
          <w:spacing w:val="-13"/>
          <w:w w:val="105"/>
        </w:rPr>
        <w:t> </w:t>
      </w:r>
      <w:r>
        <w:rPr>
          <w:w w:val="105"/>
        </w:rPr>
        <w:t>funded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w w:val="105"/>
        </w:rPr>
        <w:t>TFF</w:t>
      </w:r>
      <w:r>
        <w:rPr>
          <w:spacing w:val="-14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Grant. </w:t>
      </w:r>
      <w:r>
        <w:rPr>
          <w:i/>
          <w:sz w:val="18"/>
        </w:rPr>
        <w:t>Tabled:</w:t>
      </w:r>
      <w:r>
        <w:rPr>
          <w:i/>
          <w:spacing w:val="25"/>
          <w:sz w:val="18"/>
        </w:rPr>
        <w:t> </w:t>
      </w:r>
      <w:r>
        <w:rPr/>
        <w:t>purchasing</w:t>
      </w:r>
      <w:r>
        <w:rPr>
          <w:spacing w:val="16"/>
        </w:rPr>
        <w:t> </w:t>
      </w:r>
      <w:r>
        <w:rPr>
          <w:b/>
        </w:rPr>
        <w:t>one</w:t>
      </w:r>
      <w:r>
        <w:rPr>
          <w:b/>
          <w:spacing w:val="-2"/>
        </w:rPr>
        <w:t> </w:t>
      </w:r>
      <w:r>
        <w:rPr>
          <w:b/>
        </w:rPr>
        <w:t>Touch2Play</w:t>
      </w:r>
      <w:r>
        <w:rPr>
          <w:b/>
          <w:spacing w:val="16"/>
        </w:rPr>
        <w:t> </w:t>
      </w: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device </w:t>
      </w:r>
      <w:r>
        <w:rPr/>
        <w:t>at the</w:t>
      </w:r>
      <w:r>
        <w:rPr>
          <w:spacing w:val="-4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$8,195, plus</w:t>
      </w:r>
      <w:r>
        <w:rPr>
          <w:spacing w:val="-2"/>
        </w:rPr>
        <w:t> </w:t>
      </w:r>
      <w:r>
        <w:rPr/>
        <w:t>$649 shipping to see</w:t>
      </w:r>
      <w:r>
        <w:rPr>
          <w:spacing w:val="-9"/>
        </w:rPr>
        <w:t> </w:t>
      </w:r>
      <w:r>
        <w:rPr/>
        <w:t>if there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proper spacing for this</w:t>
      </w:r>
      <w:r>
        <w:rPr>
          <w:spacing w:val="-9"/>
          <w:w w:val="105"/>
        </w:rPr>
        <w:t> </w:t>
      </w:r>
      <w:r>
        <w:rPr>
          <w:w w:val="105"/>
        </w:rPr>
        <w:t>unit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 Library facility.</w:t>
      </w:r>
    </w:p>
    <w:p>
      <w:pPr>
        <w:spacing w:line="215" w:lineRule="exact" w:before="0"/>
        <w:ind w:left="349" w:right="0" w:firstLine="0"/>
        <w:jc w:val="left"/>
        <w:rPr>
          <w:sz w:val="19"/>
        </w:rPr>
      </w:pPr>
      <w:r>
        <w:rPr>
          <w:sz w:val="19"/>
        </w:rPr>
        <w:t>FYI:</w:t>
      </w:r>
      <w:r>
        <w:rPr>
          <w:spacing w:val="5"/>
          <w:sz w:val="19"/>
        </w:rPr>
        <w:t> </w:t>
      </w:r>
      <w:r>
        <w:rPr>
          <w:sz w:val="19"/>
        </w:rPr>
        <w:t>Report</w:t>
      </w:r>
      <w:r>
        <w:rPr>
          <w:spacing w:val="8"/>
          <w:sz w:val="19"/>
        </w:rPr>
        <w:t> </w:t>
      </w:r>
      <w:r>
        <w:rPr>
          <w:sz w:val="19"/>
        </w:rPr>
        <w:t>from</w:t>
      </w:r>
      <w:r>
        <w:rPr>
          <w:spacing w:val="6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b/>
          <w:sz w:val="19"/>
        </w:rPr>
        <w:t>Landscaping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Committee:</w:t>
      </w:r>
      <w:r>
        <w:rPr>
          <w:b/>
          <w:spacing w:val="9"/>
          <w:sz w:val="19"/>
        </w:rPr>
        <w:t> </w:t>
      </w:r>
      <w:r>
        <w:rPr>
          <w:sz w:val="19"/>
        </w:rPr>
        <w:t>suggested</w:t>
      </w:r>
      <w:r>
        <w:rPr>
          <w:spacing w:val="14"/>
          <w:sz w:val="19"/>
        </w:rPr>
        <w:t> </w:t>
      </w:r>
      <w:r>
        <w:rPr>
          <w:sz w:val="19"/>
        </w:rPr>
        <w:t>design</w:t>
      </w:r>
      <w:r>
        <w:rPr>
          <w:spacing w:val="5"/>
          <w:sz w:val="19"/>
        </w:rPr>
        <w:t> </w:t>
      </w:r>
      <w:r>
        <w:rPr>
          <w:sz w:val="19"/>
        </w:rPr>
        <w:t>quotes</w:t>
      </w:r>
      <w:r>
        <w:rPr>
          <w:spacing w:val="8"/>
          <w:sz w:val="19"/>
        </w:rPr>
        <w:t> </w:t>
      </w:r>
      <w:r>
        <w:rPr>
          <w:sz w:val="19"/>
        </w:rPr>
        <w:t>are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6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submitted.</w:t>
      </w:r>
    </w:p>
    <w:p>
      <w:pPr>
        <w:pStyle w:val="BodyText"/>
        <w:spacing w:before="19"/>
      </w:pPr>
    </w:p>
    <w:p>
      <w:pPr>
        <w:pStyle w:val="Heading1"/>
        <w:spacing w:before="1"/>
        <w:ind w:left="121"/>
      </w:pPr>
      <w:r>
        <w:rPr>
          <w:spacing w:val="-2"/>
          <w:u w:val="thick"/>
        </w:rPr>
        <w:t>OTHER:</w:t>
      </w:r>
    </w:p>
    <w:p>
      <w:pPr>
        <w:pStyle w:val="BodyText"/>
        <w:spacing w:line="254" w:lineRule="auto" w:before="17"/>
        <w:ind w:left="120" w:right="2421" w:hanging="1"/>
      </w:pPr>
      <w:r>
        <w:rPr/>
        <w:t>Next regular Board of Trustees meeting 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November 20, 2024,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1:30 p.m. Board took a quick self guided tour of the new facility.</w:t>
      </w:r>
    </w:p>
    <w:p>
      <w:pPr>
        <w:pStyle w:val="BodyText"/>
        <w:spacing w:before="10"/>
      </w:pPr>
    </w:p>
    <w:p>
      <w:pPr>
        <w:pStyle w:val="BodyText"/>
        <w:spacing w:before="1"/>
        <w:ind w:left="119"/>
      </w:pPr>
      <w:r>
        <w:rPr/>
        <w:t>Meeting</w:t>
      </w:r>
      <w:r>
        <w:rPr>
          <w:spacing w:val="16"/>
        </w:rPr>
        <w:t> </w:t>
      </w:r>
      <w:r>
        <w:rPr/>
        <w:t>adjourned</w:t>
      </w:r>
      <w:r>
        <w:rPr>
          <w:spacing w:val="18"/>
        </w:rPr>
        <w:t> </w:t>
      </w:r>
      <w:r>
        <w:rPr/>
        <w:t>at</w:t>
      </w:r>
      <w:r>
        <w:rPr>
          <w:spacing w:val="6"/>
        </w:rPr>
        <w:t> </w:t>
      </w:r>
      <w:r>
        <w:rPr/>
        <w:t>2:35</w:t>
      </w:r>
      <w:r>
        <w:rPr>
          <w:spacing w:val="1"/>
        </w:rPr>
        <w:t> </w:t>
      </w:r>
      <w:r>
        <w:rPr>
          <w:spacing w:val="-4"/>
        </w:rPr>
        <w:t>p.m.</w:t>
      </w: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123"/>
      </w:pPr>
      <w:r>
        <w:rPr/>
        <w:t>Respectfully</w:t>
      </w:r>
      <w:r>
        <w:rPr>
          <w:spacing w:val="29"/>
        </w:rPr>
        <w:t> </w:t>
      </w:r>
      <w:r>
        <w:rPr>
          <w:spacing w:val="-2"/>
        </w:rPr>
        <w:t>submitted,</w:t>
      </w:r>
    </w:p>
    <w:p>
      <w:pPr>
        <w:tabs>
          <w:tab w:pos="2149" w:val="left" w:leader="none"/>
        </w:tabs>
        <w:spacing w:before="3"/>
        <w:ind w:left="154" w:right="0" w:firstLine="0"/>
        <w:jc w:val="left"/>
        <w:rPr>
          <w:i/>
          <w:sz w:val="24"/>
        </w:rPr>
      </w:pPr>
      <w:r>
        <w:rPr>
          <w:i/>
          <w:w w:val="95"/>
          <w:sz w:val="41"/>
        </w:rPr>
        <w:t>'tl/f</w:t>
      </w:r>
      <w:r>
        <w:rPr>
          <w:i/>
          <w:w w:val="95"/>
          <w:sz w:val="22"/>
        </w:rPr>
        <w:t>Mr/evu--r</w:t>
      </w:r>
      <w:r>
        <w:rPr>
          <w:i/>
          <w:spacing w:val="65"/>
          <w:sz w:val="22"/>
        </w:rPr>
        <w:t> </w:t>
      </w:r>
      <w:r>
        <w:rPr>
          <w:i/>
          <w:spacing w:val="-5"/>
          <w:w w:val="95"/>
          <w:sz w:val="22"/>
        </w:rPr>
        <w:t>LU</w:t>
      </w:r>
      <w:r>
        <w:rPr>
          <w:i/>
          <w:sz w:val="22"/>
        </w:rPr>
        <w:tab/>
      </w:r>
      <w:r>
        <w:rPr>
          <w:i/>
          <w:w w:val="175"/>
          <w:sz w:val="24"/>
        </w:rPr>
        <w:t>e.-</w:t>
      </w:r>
      <w:r>
        <w:rPr>
          <w:i/>
          <w:spacing w:val="-2"/>
          <w:w w:val="175"/>
          <w:sz w:val="24"/>
        </w:rPr>
        <w:t>]!;;;J</w:t>
      </w:r>
    </w:p>
    <w:p>
      <w:pPr>
        <w:pStyle w:val="BodyText"/>
        <w:spacing w:before="4"/>
        <w:ind w:left="119"/>
      </w:pPr>
      <w:r>
        <w:rPr>
          <w:w w:val="105"/>
        </w:rPr>
        <w:t>Marga</w:t>
      </w:r>
      <w:r>
        <w:rPr>
          <w:spacing w:val="10"/>
          <w:w w:val="105"/>
        </w:rPr>
        <w:t> </w:t>
      </w:r>
      <w:r>
        <w:rPr>
          <w:w w:val="105"/>
        </w:rPr>
        <w:t>t</w:t>
      </w:r>
      <w:r>
        <w:rPr>
          <w:spacing w:val="2"/>
          <w:w w:val="105"/>
        </w:rPr>
        <w:t> </w:t>
      </w:r>
      <w:r>
        <w:rPr>
          <w:w w:val="105"/>
        </w:rPr>
        <w:t>W.</w:t>
      </w:r>
      <w:r>
        <w:rPr>
          <w:spacing w:val="-2"/>
          <w:w w:val="105"/>
        </w:rPr>
        <w:t> </w:t>
      </w:r>
      <w:r>
        <w:rPr>
          <w:w w:val="105"/>
        </w:rPr>
        <w:t>Scranton,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Secretary</w:t>
      </w:r>
    </w:p>
    <w:sectPr>
      <w:type w:val="continuous"/>
      <w:pgSz w:w="12240" w:h="15840"/>
      <w:pgMar w:top="1160" w:bottom="280" w:left="16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4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1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2" w:hanging="16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2024-11-27T19:27:23Z</dcterms:created>
  <dcterms:modified xsi:type="dcterms:W3CDTF">2024-11-27T19:27:23Z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</Properties>
</file>